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3F" w:rsidRPr="00D8472B" w:rsidRDefault="003E533F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 w:rsidRPr="00D8472B">
        <w:rPr>
          <w:rFonts w:ascii="Times New Roman" w:hAnsi="Times New Roman" w:cs="Times New Roman"/>
          <w:sz w:val="24"/>
          <w:szCs w:val="24"/>
          <w:u w:val="single"/>
        </w:rPr>
        <w:t>ТЕХНИЧЕСКИ УНИВЕРСИТЕТ - ВАРНА</w:t>
      </w:r>
    </w:p>
    <w:p w:rsidR="003E533F" w:rsidRDefault="003E533F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3E533F" w:rsidRDefault="003E533F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ED114D" w:rsidRDefault="00ED114D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E533F" w:rsidRPr="00D8472B" w:rsidRDefault="003E533F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3E533F" w:rsidRDefault="003E533F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b w:val="0"/>
          <w:sz w:val="24"/>
          <w:szCs w:val="24"/>
        </w:rPr>
      </w:pPr>
      <w:r w:rsidRPr="003E533F">
        <w:rPr>
          <w:rFonts w:ascii="Times New Roman" w:hAnsi="Times New Roman" w:cs="Times New Roman"/>
          <w:b w:val="0"/>
          <w:sz w:val="24"/>
          <w:szCs w:val="24"/>
        </w:rPr>
        <w:t>за провеждане на избори за индивидуални и колективни   органи за управление на ТУ-Варна с мандат 201</w:t>
      </w:r>
      <w:r w:rsidRPr="003E533F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Pr="003E533F">
        <w:rPr>
          <w:rFonts w:ascii="Times New Roman" w:hAnsi="Times New Roman" w:cs="Times New Roman"/>
          <w:b w:val="0"/>
          <w:sz w:val="24"/>
          <w:szCs w:val="24"/>
        </w:rPr>
        <w:t>-20</w:t>
      </w:r>
      <w:r w:rsidRPr="003E533F">
        <w:rPr>
          <w:rFonts w:ascii="Times New Roman" w:hAnsi="Times New Roman" w:cs="Times New Roman"/>
          <w:b w:val="0"/>
          <w:sz w:val="24"/>
          <w:szCs w:val="24"/>
          <w:lang w:val="en-US"/>
        </w:rPr>
        <w:t>23</w:t>
      </w:r>
      <w:r w:rsidRPr="003E533F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ED114D" w:rsidRPr="003E533F" w:rsidRDefault="00ED114D" w:rsidP="003E533F">
      <w:pPr>
        <w:pStyle w:val="Bodytext20"/>
        <w:shd w:val="clear" w:color="auto" w:fill="auto"/>
        <w:ind w:left="180"/>
        <w:rPr>
          <w:rFonts w:ascii="Times New Roman" w:hAnsi="Times New Roman" w:cs="Times New Roman"/>
          <w:b w:val="0"/>
          <w:sz w:val="24"/>
          <w:szCs w:val="24"/>
        </w:rPr>
      </w:pPr>
    </w:p>
    <w:p w:rsidR="00F33CFF" w:rsidRDefault="00ED114D" w:rsidP="00ED114D">
      <w:pPr>
        <w:ind w:firstLine="708"/>
        <w:jc w:val="both"/>
      </w:pPr>
      <w:r w:rsidRPr="00ED114D">
        <w:rPr>
          <w:rFonts w:ascii="Times New Roman" w:hAnsi="Times New Roman" w:cs="Times New Roman"/>
          <w:sz w:val="24"/>
          <w:szCs w:val="24"/>
        </w:rPr>
        <w:t>На основание чл. 9 ал. 3, чл. 10, ал. 10 т. 1, 3, 4 и 5 от ПУД на ТУ-Варна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14D">
        <w:rPr>
          <w:rFonts w:ascii="Times New Roman" w:hAnsi="Times New Roman" w:cs="Times New Roman"/>
          <w:sz w:val="24"/>
          <w:szCs w:val="24"/>
        </w:rPr>
        <w:t xml:space="preserve">  АС утвърждава следния график за провеждане на избори за индивидуални и колективни   органи за управление с мандат 201</w:t>
      </w:r>
      <w:r w:rsidR="006538B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538B5">
        <w:rPr>
          <w:rFonts w:ascii="Times New Roman" w:hAnsi="Times New Roman" w:cs="Times New Roman"/>
          <w:sz w:val="24"/>
          <w:szCs w:val="24"/>
        </w:rPr>
        <w:t>-2023</w:t>
      </w:r>
      <w:r w:rsidRPr="00ED114D">
        <w:rPr>
          <w:rFonts w:ascii="Times New Roman" w:hAnsi="Times New Roman" w:cs="Times New Roman"/>
          <w:sz w:val="24"/>
          <w:szCs w:val="24"/>
        </w:rPr>
        <w:t xml:space="preserve"> г. :</w:t>
      </w:r>
    </w:p>
    <w:p w:rsidR="004A7188" w:rsidRDefault="00D75A6E" w:rsidP="004A7188">
      <w:pPr>
        <w:pStyle w:val="BodyText1"/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b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Март</w:t>
      </w:r>
      <w:r w:rsidR="004A7188" w:rsidRPr="00D8472B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4A7188">
        <w:rPr>
          <w:rStyle w:val="BodytextSpacing0pt"/>
          <w:rFonts w:ascii="Times New Roman" w:hAnsi="Times New Roman" w:cs="Times New Roman"/>
          <w:b/>
          <w:sz w:val="24"/>
          <w:szCs w:val="24"/>
        </w:rPr>
        <w:t>.</w:t>
      </w:r>
    </w:p>
    <w:p w:rsidR="003E533F" w:rsidRPr="00D8472B" w:rsidRDefault="00D75A6E" w:rsidP="00D825B3">
      <w:pPr>
        <w:pStyle w:val="BodyText1"/>
        <w:numPr>
          <w:ilvl w:val="0"/>
          <w:numId w:val="16"/>
        </w:numPr>
        <w:shd w:val="clear" w:color="auto" w:fill="auto"/>
        <w:tabs>
          <w:tab w:val="left" w:pos="663"/>
        </w:tabs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25</w:t>
      </w:r>
      <w:r w:rsidR="003E533F" w:rsidRPr="00D8472B">
        <w:rPr>
          <w:rStyle w:val="BodytextSpacing0pt"/>
          <w:rFonts w:ascii="Times New Roman" w:hAnsi="Times New Roman" w:cs="Times New Roman"/>
          <w:b/>
          <w:sz w:val="24"/>
          <w:szCs w:val="24"/>
        </w:rPr>
        <w:t>.</w:t>
      </w:r>
      <w:r w:rsidR="003E533F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4A7188">
        <w:rPr>
          <w:rStyle w:val="BodytextSpacing0pt"/>
          <w:rFonts w:ascii="Times New Roman" w:hAnsi="Times New Roman" w:cs="Times New Roman"/>
          <w:b/>
          <w:sz w:val="24"/>
          <w:szCs w:val="24"/>
        </w:rPr>
        <w:t>0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3</w:t>
      </w:r>
      <w:r w:rsidR="003E533F" w:rsidRPr="00D8472B">
        <w:rPr>
          <w:rStyle w:val="BodytextSpacing0pt"/>
          <w:rFonts w:ascii="Times New Roman" w:hAnsi="Times New Roman" w:cs="Times New Roman"/>
          <w:b/>
          <w:sz w:val="24"/>
          <w:szCs w:val="24"/>
        </w:rPr>
        <w:t>.</w:t>
      </w:r>
      <w:r w:rsidR="003E533F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3E533F" w:rsidRPr="00D8472B">
        <w:rPr>
          <w:rStyle w:val="BodytextSpacing0pt"/>
          <w:rFonts w:ascii="Times New Roman" w:hAnsi="Times New Roman" w:cs="Times New Roman"/>
          <w:b/>
          <w:sz w:val="24"/>
          <w:szCs w:val="24"/>
        </w:rPr>
        <w:t>201</w:t>
      </w:r>
      <w:r w:rsidR="004A7188">
        <w:rPr>
          <w:rStyle w:val="BodytextSpacing0pt"/>
          <w:rFonts w:ascii="Times New Roman" w:hAnsi="Times New Roman" w:cs="Times New Roman"/>
          <w:b/>
          <w:sz w:val="24"/>
          <w:szCs w:val="24"/>
        </w:rPr>
        <w:t>9</w:t>
      </w:r>
      <w:r w:rsidR="003E533F" w:rsidRPr="00D8472B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год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. - </w:t>
      </w:r>
      <w:r w:rsidR="003E533F" w:rsidRPr="00D8472B">
        <w:rPr>
          <w:rStyle w:val="BodytextBoldSpacing0pt"/>
          <w:rFonts w:ascii="Times New Roman" w:hAnsi="Times New Roman" w:cs="Times New Roman"/>
          <w:sz w:val="24"/>
          <w:szCs w:val="24"/>
        </w:rPr>
        <w:t>Академичен съвет</w:t>
      </w:r>
      <w:r w:rsidR="00ED114D">
        <w:rPr>
          <w:rStyle w:val="BodytextBoldSpacing0p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33F" w:rsidRPr="00ED114D">
        <w:rPr>
          <w:rStyle w:val="BodytextSpacing0pt"/>
          <w:rFonts w:ascii="Times New Roman" w:hAnsi="Times New Roman" w:cs="Times New Roman"/>
          <w:b/>
          <w:sz w:val="24"/>
          <w:szCs w:val="24"/>
        </w:rPr>
        <w:t>за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>:</w:t>
      </w:r>
    </w:p>
    <w:p w:rsidR="003E533F" w:rsidRPr="00D75A6E" w:rsidRDefault="003E533F" w:rsidP="003E533F">
      <w:pPr>
        <w:pStyle w:val="BodyText1"/>
        <w:numPr>
          <w:ilvl w:val="0"/>
          <w:numId w:val="3"/>
        </w:numPr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Приемане на график за 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 xml:space="preserve">подготовка и 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провеждане на изборите</w:t>
      </w:r>
      <w:r w:rsidR="00D75A6E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D75A6E" w:rsidRPr="00D75A6E" w:rsidRDefault="00D75A6E" w:rsidP="00D75A6E">
      <w:pPr>
        <w:pStyle w:val="BodyText1"/>
        <w:numPr>
          <w:ilvl w:val="0"/>
          <w:numId w:val="3"/>
        </w:numPr>
        <w:shd w:val="clear" w:color="auto" w:fill="auto"/>
        <w:spacing w:line="360" w:lineRule="auto"/>
        <w:ind w:right="1"/>
        <w:jc w:val="left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Определяне на числения състав и структурата на Комисията по подготовка на изборните процедури </w:t>
      </w:r>
      <w:r w:rsidR="00194A30">
        <w:rPr>
          <w:rStyle w:val="BodytextSpacing0pt"/>
          <w:rFonts w:ascii="Times New Roman" w:hAnsi="Times New Roman" w:cs="Times New Roman"/>
          <w:sz w:val="24"/>
          <w:szCs w:val="24"/>
        </w:rPr>
        <w:t>и на Комисията по провеждане на изборите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 в ТУ-Варна;</w:t>
      </w:r>
    </w:p>
    <w:p w:rsidR="00D75A6E" w:rsidRPr="004A7188" w:rsidRDefault="00D75A6E" w:rsidP="00D75A6E">
      <w:pPr>
        <w:pStyle w:val="BodyText1"/>
        <w:numPr>
          <w:ilvl w:val="0"/>
          <w:numId w:val="3"/>
        </w:numPr>
        <w:shd w:val="clear" w:color="auto" w:fill="auto"/>
        <w:spacing w:line="360" w:lineRule="auto"/>
        <w:ind w:right="34"/>
        <w:jc w:val="both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>Определяне на числения състав и структурата на Общото събрание на ТУ-Варна.</w:t>
      </w:r>
      <w:r w:rsidR="00B51BC8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Определяне на квоти за хабилитирани, нехабилитирани преподаватели, административен персонал, студенти и докторанти в ОС.</w:t>
      </w:r>
    </w:p>
    <w:p w:rsidR="004A7188" w:rsidRDefault="00D825B3" w:rsidP="00194A30">
      <w:pPr>
        <w:pStyle w:val="BodyText1"/>
        <w:shd w:val="clear" w:color="auto" w:fill="auto"/>
        <w:spacing w:line="360" w:lineRule="auto"/>
        <w:ind w:right="34" w:firstLine="709"/>
        <w:jc w:val="both"/>
        <w:rPr>
          <w:rStyle w:val="BodytextSpacing0pt"/>
          <w:rFonts w:ascii="Times New Roman" w:hAnsi="Times New Roman" w:cs="Times New Roman"/>
          <w:b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>2.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 w:rsidR="00D75A6E" w:rsidRPr="00D75A6E">
        <w:rPr>
          <w:rStyle w:val="BodytextSpacing0pt"/>
          <w:rFonts w:ascii="Times New Roman" w:hAnsi="Times New Roman" w:cs="Times New Roman"/>
          <w:b/>
          <w:sz w:val="24"/>
          <w:szCs w:val="24"/>
        </w:rPr>
        <w:t>26.03.2019 г</w:t>
      </w:r>
      <w:r w:rsidR="00D75A6E">
        <w:rPr>
          <w:rStyle w:val="BodytextSpacing0pt"/>
          <w:rFonts w:ascii="Times New Roman" w:hAnsi="Times New Roman" w:cs="Times New Roman"/>
          <w:sz w:val="24"/>
          <w:szCs w:val="24"/>
        </w:rPr>
        <w:t xml:space="preserve">. 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>С</w:t>
      </w:r>
      <w:r w:rsidR="004A7188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тартиране на кампания за депозиране </w:t>
      </w:r>
      <w:r w:rsidR="00B51BC8">
        <w:rPr>
          <w:rStyle w:val="BodytextSpacing0pt"/>
          <w:rFonts w:ascii="Times New Roman" w:hAnsi="Times New Roman" w:cs="Times New Roman"/>
          <w:sz w:val="24"/>
          <w:szCs w:val="24"/>
        </w:rPr>
        <w:t>в</w:t>
      </w:r>
      <w:r w:rsidR="004A7188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АС на предложения за 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 w:rsidR="004A7188" w:rsidRPr="00D8472B">
        <w:rPr>
          <w:rStyle w:val="BodytextSpacing0pt"/>
          <w:rFonts w:ascii="Times New Roman" w:hAnsi="Times New Roman" w:cs="Times New Roman"/>
          <w:sz w:val="24"/>
          <w:szCs w:val="24"/>
        </w:rPr>
        <w:t>Председател и членове на Комиси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>ята</w:t>
      </w:r>
      <w:r w:rsidR="004A7188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 w:rsidR="00194A30">
        <w:rPr>
          <w:rStyle w:val="BodytextSpacing0pt"/>
          <w:rFonts w:ascii="Times New Roman" w:hAnsi="Times New Roman" w:cs="Times New Roman"/>
          <w:sz w:val="24"/>
          <w:szCs w:val="24"/>
        </w:rPr>
        <w:t>по</w:t>
      </w:r>
      <w:r w:rsidR="004A7188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подготовка на избор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>ните процедури</w:t>
      </w:r>
      <w:r w:rsidR="00194A30">
        <w:rPr>
          <w:rStyle w:val="BodytextSpacing0pt"/>
          <w:rFonts w:ascii="Times New Roman" w:hAnsi="Times New Roman" w:cs="Times New Roman"/>
          <w:sz w:val="24"/>
          <w:szCs w:val="24"/>
        </w:rPr>
        <w:t xml:space="preserve"> и Комисията по провеждане на изборите</w:t>
      </w:r>
      <w:r w:rsidR="00B51BC8">
        <w:rPr>
          <w:rStyle w:val="BodytextSpacing0pt"/>
          <w:rFonts w:ascii="Times New Roman" w:hAnsi="Times New Roman" w:cs="Times New Roman"/>
          <w:sz w:val="24"/>
          <w:szCs w:val="24"/>
        </w:rPr>
        <w:t>.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 xml:space="preserve"> Краен срок за депозиране на предложенията 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19</w:t>
      </w:r>
      <w:r w:rsid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.04</w:t>
      </w:r>
      <w:r w:rsidR="004A7188" w:rsidRPr="00C469F8">
        <w:rPr>
          <w:rStyle w:val="BodytextSpacing0pt"/>
          <w:rFonts w:ascii="Times New Roman" w:hAnsi="Times New Roman" w:cs="Times New Roman"/>
          <w:b/>
          <w:sz w:val="24"/>
          <w:szCs w:val="24"/>
        </w:rPr>
        <w:t>.2019</w:t>
      </w:r>
      <w:r w:rsidR="00BD5EE0">
        <w:rPr>
          <w:rStyle w:val="BodytextSpacing0pt"/>
          <w:rFonts w:ascii="Times New Roman" w:hAnsi="Times New Roman" w:cs="Times New Roman"/>
          <w:b/>
          <w:sz w:val="24"/>
          <w:szCs w:val="24"/>
        </w:rPr>
        <w:t>.</w:t>
      </w:r>
    </w:p>
    <w:p w:rsidR="00B51BC8" w:rsidRDefault="00D825B3" w:rsidP="00684475">
      <w:pPr>
        <w:pStyle w:val="BodyText1"/>
        <w:shd w:val="clear" w:color="auto" w:fill="auto"/>
        <w:spacing w:line="360" w:lineRule="auto"/>
        <w:ind w:right="34" w:firstLine="708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3. 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26.03.2019</w:t>
      </w:r>
      <w:r w:rsid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-</w:t>
      </w:r>
      <w:r w:rsid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0F1E44">
        <w:rPr>
          <w:rStyle w:val="BodytextSpacing0pt"/>
          <w:rFonts w:ascii="Times New Roman" w:hAnsi="Times New Roman" w:cs="Times New Roman"/>
          <w:b/>
          <w:sz w:val="24"/>
          <w:szCs w:val="24"/>
        </w:rPr>
        <w:t>10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. 0</w:t>
      </w:r>
      <w:r w:rsidR="000F1E44">
        <w:rPr>
          <w:rStyle w:val="BodytextSpacing0pt"/>
          <w:rFonts w:ascii="Times New Roman" w:hAnsi="Times New Roman" w:cs="Times New Roman"/>
          <w:b/>
          <w:sz w:val="24"/>
          <w:szCs w:val="24"/>
        </w:rPr>
        <w:t>5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.2019 г </w:t>
      </w:r>
      <w:r w:rsid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- </w:t>
      </w:r>
      <w:r w:rsidR="00B51BC8">
        <w:rPr>
          <w:rStyle w:val="BodytextSpacing0pt"/>
          <w:rFonts w:ascii="Times New Roman" w:hAnsi="Times New Roman" w:cs="Times New Roman"/>
          <w:sz w:val="24"/>
          <w:szCs w:val="24"/>
        </w:rPr>
        <w:t xml:space="preserve">Избор на членове на ОС на ТУ-Варна от квотата на нехабилитираните преподаватели, на административния персонал и на студентите и </w:t>
      </w:r>
      <w:r w:rsidR="00B51BC8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 w:rsidR="00B51BC8">
        <w:rPr>
          <w:rStyle w:val="BodytextSpacing0pt"/>
          <w:rFonts w:ascii="Times New Roman" w:hAnsi="Times New Roman" w:cs="Times New Roman"/>
          <w:sz w:val="24"/>
          <w:szCs w:val="24"/>
        </w:rPr>
        <w:t xml:space="preserve">докторантите - организиране на събрания на нехабилитираните преподаватели по Основни звена, на административния персонал и на студентите и докторанти от Студентски съвет. Краен срок за провеждане на събранията </w:t>
      </w:r>
      <w:r w:rsidR="000F1E44">
        <w:rPr>
          <w:rStyle w:val="BodytextSpacing0pt"/>
          <w:rFonts w:ascii="Times New Roman" w:hAnsi="Times New Roman" w:cs="Times New Roman"/>
          <w:sz w:val="24"/>
          <w:szCs w:val="24"/>
        </w:rPr>
        <w:t>10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. 0</w:t>
      </w:r>
      <w:r w:rsidR="000F1E44">
        <w:rPr>
          <w:rStyle w:val="BodytextSpacing0pt"/>
          <w:rFonts w:ascii="Times New Roman" w:hAnsi="Times New Roman" w:cs="Times New Roman"/>
          <w:b/>
          <w:sz w:val="24"/>
          <w:szCs w:val="24"/>
        </w:rPr>
        <w:t>5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.2019</w:t>
      </w:r>
      <w:r w:rsidR="00B51BC8" w:rsidRPr="00FE0277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г</w:t>
      </w:r>
      <w:r w:rsidR="00B51BC8">
        <w:rPr>
          <w:rStyle w:val="BodytextSpacing0pt"/>
          <w:rFonts w:ascii="Times New Roman" w:hAnsi="Times New Roman" w:cs="Times New Roman"/>
          <w:sz w:val="24"/>
          <w:szCs w:val="24"/>
        </w:rPr>
        <w:t>.;</w:t>
      </w:r>
    </w:p>
    <w:p w:rsidR="00062168" w:rsidRDefault="00062168" w:rsidP="00ED114D">
      <w:pPr>
        <w:pStyle w:val="BodyText1"/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b/>
          <w:sz w:val="24"/>
          <w:szCs w:val="24"/>
        </w:rPr>
      </w:pPr>
    </w:p>
    <w:p w:rsidR="003E533F" w:rsidRPr="00D8472B" w:rsidRDefault="003E533F" w:rsidP="00ED114D">
      <w:pPr>
        <w:pStyle w:val="BodyText1"/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B51BC8" w:rsidRPr="00B51BC8">
        <w:rPr>
          <w:rStyle w:val="BodytextSpacing0pt"/>
          <w:rFonts w:ascii="Times New Roman" w:hAnsi="Times New Roman" w:cs="Times New Roman"/>
          <w:b/>
          <w:sz w:val="24"/>
          <w:szCs w:val="24"/>
        </w:rPr>
        <w:t>Април</w:t>
      </w:r>
      <w:r w:rsidR="004A7188" w:rsidRPr="00D07961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2019 год. </w:t>
      </w:r>
    </w:p>
    <w:p w:rsidR="003E533F" w:rsidRPr="00D8472B" w:rsidRDefault="003E533F" w:rsidP="00D825B3">
      <w:pPr>
        <w:pStyle w:val="BodyText1"/>
        <w:numPr>
          <w:ilvl w:val="0"/>
          <w:numId w:val="15"/>
        </w:numPr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 w:rsidRPr="00D8472B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Академичен съвет </w:t>
      </w:r>
      <w:r>
        <w:rPr>
          <w:rStyle w:val="BodytextBoldSpacing0pt"/>
          <w:rFonts w:ascii="Times New Roman" w:hAnsi="Times New Roman" w:cs="Times New Roman"/>
          <w:sz w:val="24"/>
          <w:szCs w:val="24"/>
        </w:rPr>
        <w:t>на 2</w:t>
      </w:r>
      <w:r w:rsidR="00B51BC8">
        <w:rPr>
          <w:rStyle w:val="BodytextBoldSpacing0pt"/>
          <w:rFonts w:ascii="Times New Roman" w:hAnsi="Times New Roman" w:cs="Times New Roman"/>
          <w:sz w:val="24"/>
          <w:szCs w:val="24"/>
        </w:rPr>
        <w:t>2.04</w:t>
      </w:r>
      <w:r>
        <w:rPr>
          <w:rStyle w:val="BodytextBoldSpacing0pt"/>
          <w:rFonts w:ascii="Times New Roman" w:hAnsi="Times New Roman" w:cs="Times New Roman"/>
          <w:sz w:val="24"/>
          <w:szCs w:val="24"/>
        </w:rPr>
        <w:t xml:space="preserve">.2019 г. 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за:</w:t>
      </w:r>
    </w:p>
    <w:p w:rsidR="004A7188" w:rsidRDefault="00B51BC8" w:rsidP="00B51BC8">
      <w:pPr>
        <w:pStyle w:val="BodyText1"/>
        <w:numPr>
          <w:ilvl w:val="0"/>
          <w:numId w:val="2"/>
        </w:numPr>
        <w:shd w:val="clear" w:color="auto" w:fill="auto"/>
        <w:spacing w:line="360" w:lineRule="auto"/>
        <w:ind w:left="1276" w:right="34" w:hanging="357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Приемане на предложение за 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>броя на членовете и ст</w:t>
      </w:r>
      <w:r w:rsidR="00207D1A">
        <w:rPr>
          <w:rStyle w:val="BodytextSpacing0pt"/>
          <w:rFonts w:ascii="Times New Roman" w:hAnsi="Times New Roman" w:cs="Times New Roman"/>
          <w:sz w:val="24"/>
          <w:szCs w:val="24"/>
        </w:rPr>
        <w:t>руктурата на Академичния съвет и на Контролния съвет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4A7188" w:rsidRDefault="00B51BC8" w:rsidP="00B51BC8">
      <w:pPr>
        <w:pStyle w:val="BodyText1"/>
        <w:numPr>
          <w:ilvl w:val="0"/>
          <w:numId w:val="2"/>
        </w:numPr>
        <w:shd w:val="clear" w:color="auto" w:fill="auto"/>
        <w:spacing w:line="360" w:lineRule="auto"/>
        <w:ind w:left="1276" w:right="34" w:hanging="357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lastRenderedPageBreak/>
        <w:t>И</w:t>
      </w:r>
      <w:r w:rsidR="004A7188">
        <w:rPr>
          <w:rStyle w:val="BodytextSpacing0pt"/>
          <w:rFonts w:ascii="Times New Roman" w:hAnsi="Times New Roman" w:cs="Times New Roman"/>
          <w:sz w:val="24"/>
          <w:szCs w:val="24"/>
        </w:rPr>
        <w:t>збор на Председател и членове на Комисията по подготовка на изборните процедури;</w:t>
      </w:r>
    </w:p>
    <w:p w:rsidR="004A7188" w:rsidRDefault="004A7188" w:rsidP="004A7188">
      <w:pPr>
        <w:pStyle w:val="BodyText1"/>
        <w:numPr>
          <w:ilvl w:val="0"/>
          <w:numId w:val="2"/>
        </w:numPr>
        <w:shd w:val="clear" w:color="auto" w:fill="auto"/>
        <w:spacing w:after="173" w:line="360" w:lineRule="auto"/>
        <w:ind w:right="34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Приемане на предложение за числения състав и структура, Председател и членове на Комисията по провеждане на изборите. </w:t>
      </w:r>
    </w:p>
    <w:p w:rsidR="00353A85" w:rsidRDefault="00C74DC3" w:rsidP="00353A85">
      <w:pPr>
        <w:pStyle w:val="BodyText1"/>
        <w:shd w:val="clear" w:color="auto" w:fill="auto"/>
        <w:spacing w:after="173" w:line="360" w:lineRule="auto"/>
        <w:ind w:right="34"/>
        <w:jc w:val="left"/>
        <w:rPr>
          <w:rStyle w:val="BodytextSpacing0pt"/>
          <w:rFonts w:ascii="Times New Roman" w:hAnsi="Times New Roman" w:cs="Times New Roman"/>
          <w:b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Май</w:t>
      </w:r>
      <w:r w:rsidR="00353A85" w:rsidRPr="00D07961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2019 год. </w:t>
      </w:r>
    </w:p>
    <w:p w:rsidR="00C74DC3" w:rsidRPr="0040467A" w:rsidRDefault="00C74DC3" w:rsidP="00D825B3">
      <w:pPr>
        <w:pStyle w:val="BodyText1"/>
        <w:numPr>
          <w:ilvl w:val="0"/>
          <w:numId w:val="14"/>
        </w:numPr>
        <w:shd w:val="clear" w:color="auto" w:fill="auto"/>
        <w:spacing w:line="360" w:lineRule="auto"/>
        <w:ind w:right="34"/>
        <w:jc w:val="both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 w:rsidRPr="00194A30">
        <w:rPr>
          <w:rStyle w:val="BodytextSpacing0pt"/>
          <w:rFonts w:ascii="Times New Roman" w:hAnsi="Times New Roman" w:cs="Times New Roman"/>
          <w:b/>
          <w:sz w:val="24"/>
          <w:szCs w:val="24"/>
        </w:rPr>
        <w:t>23.04.2019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г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 - </w:t>
      </w:r>
      <w:r w:rsidRPr="00353A85">
        <w:rPr>
          <w:rStyle w:val="BodytextSpacing0pt"/>
          <w:rFonts w:ascii="Times New Roman" w:hAnsi="Times New Roman" w:cs="Times New Roman"/>
          <w:b/>
          <w:sz w:val="24"/>
          <w:szCs w:val="24"/>
        </w:rPr>
        <w:t>29.05.2019 г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. - 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К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ампания за депозиране на кандидатури в Комисията по подготовка на избор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ните процедури </w:t>
      </w: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за:</w:t>
      </w:r>
    </w:p>
    <w:p w:rsidR="00C74DC3" w:rsidRPr="00D8472B" w:rsidRDefault="00C74DC3" w:rsidP="00D825B3">
      <w:pPr>
        <w:pStyle w:val="BodyText1"/>
        <w:numPr>
          <w:ilvl w:val="0"/>
          <w:numId w:val="10"/>
        </w:numPr>
        <w:shd w:val="clear" w:color="auto" w:fill="auto"/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Председател и Зам. председател на ОС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C74DC3" w:rsidRPr="00D8472B" w:rsidRDefault="00C74DC3" w:rsidP="00D825B3">
      <w:pPr>
        <w:pStyle w:val="BodyText1"/>
        <w:numPr>
          <w:ilvl w:val="0"/>
          <w:numId w:val="10"/>
        </w:numPr>
        <w:shd w:val="clear" w:color="auto" w:fill="auto"/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Ректор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C74DC3" w:rsidRPr="00D8472B" w:rsidRDefault="00C74DC3" w:rsidP="00D825B3">
      <w:pPr>
        <w:pStyle w:val="BodyText1"/>
        <w:numPr>
          <w:ilvl w:val="0"/>
          <w:numId w:val="10"/>
        </w:numPr>
        <w:shd w:val="clear" w:color="auto" w:fill="auto"/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Председател и Зам. председател на КС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C74DC3" w:rsidRDefault="00C74DC3" w:rsidP="00D825B3">
      <w:pPr>
        <w:pStyle w:val="BodyText1"/>
        <w:numPr>
          <w:ilvl w:val="0"/>
          <w:numId w:val="10"/>
        </w:numPr>
        <w:shd w:val="clear" w:color="auto" w:fill="auto"/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72B">
        <w:rPr>
          <w:rStyle w:val="BodytextSpacing0pt"/>
          <w:rFonts w:ascii="Times New Roman" w:hAnsi="Times New Roman" w:cs="Times New Roman"/>
          <w:sz w:val="24"/>
          <w:szCs w:val="24"/>
        </w:rPr>
        <w:t>Членове на АС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C74DC3" w:rsidRPr="00353A85" w:rsidRDefault="00C74DC3" w:rsidP="00D825B3">
      <w:pPr>
        <w:pStyle w:val="BodyText1"/>
        <w:numPr>
          <w:ilvl w:val="0"/>
          <w:numId w:val="10"/>
        </w:numPr>
        <w:shd w:val="clear" w:color="auto" w:fill="auto"/>
        <w:spacing w:line="360" w:lineRule="auto"/>
        <w:ind w:left="1418" w:hanging="284"/>
        <w:jc w:val="both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 w:rsidRPr="0040467A">
        <w:rPr>
          <w:rStyle w:val="BodytextSpacing0pt"/>
          <w:rFonts w:ascii="Times New Roman" w:hAnsi="Times New Roman" w:cs="Times New Roman"/>
          <w:sz w:val="24"/>
          <w:szCs w:val="24"/>
        </w:rPr>
        <w:t>Членове на КС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.</w:t>
      </w:r>
    </w:p>
    <w:p w:rsidR="00C74DC3" w:rsidRDefault="00C74DC3" w:rsidP="00C74DC3">
      <w:pPr>
        <w:pStyle w:val="BodyText1"/>
        <w:shd w:val="clear" w:color="auto" w:fill="auto"/>
        <w:spacing w:line="360" w:lineRule="auto"/>
        <w:ind w:left="360" w:right="34"/>
        <w:jc w:val="both"/>
        <w:rPr>
          <w:rStyle w:val="BodytextSpacing0pt"/>
          <w:rFonts w:ascii="Times New Roman" w:hAnsi="Times New Roman" w:cs="Times New Roman"/>
          <w:b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Краен срок за депозиране на предложенията </w:t>
      </w:r>
      <w:r w:rsidRPr="00353A85">
        <w:rPr>
          <w:rStyle w:val="BodytextSpacing0pt"/>
          <w:rFonts w:ascii="Times New Roman" w:hAnsi="Times New Roman" w:cs="Times New Roman"/>
          <w:b/>
          <w:sz w:val="24"/>
          <w:szCs w:val="24"/>
        </w:rPr>
        <w:t>29.05.2019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.</w:t>
      </w:r>
    </w:p>
    <w:p w:rsidR="00C74DC3" w:rsidRPr="00D8472B" w:rsidRDefault="00C74DC3" w:rsidP="00D825B3">
      <w:pPr>
        <w:pStyle w:val="BodyText1"/>
        <w:numPr>
          <w:ilvl w:val="0"/>
          <w:numId w:val="14"/>
        </w:numPr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1</w:t>
      </w:r>
      <w:r w:rsidRPr="0040467A">
        <w:rPr>
          <w:rStyle w:val="BodytextSpacing0pt"/>
          <w:rFonts w:ascii="Times New Roman" w:hAnsi="Times New Roman" w:cs="Times New Roman"/>
          <w:b/>
          <w:sz w:val="24"/>
          <w:szCs w:val="24"/>
        </w:rPr>
        <w:t>0.0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5</w:t>
      </w:r>
      <w:r w:rsidRPr="0040467A">
        <w:rPr>
          <w:rStyle w:val="BodytextSpacing0pt"/>
          <w:rFonts w:ascii="Times New Roman" w:hAnsi="Times New Roman" w:cs="Times New Roman"/>
          <w:b/>
          <w:sz w:val="24"/>
          <w:szCs w:val="24"/>
        </w:rPr>
        <w:t>.2019 г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. Утвърждаване на състава на Общото събрание на ТУ-Варна за мандат 2019-2023 год. от Ректора на Университета. </w:t>
      </w:r>
    </w:p>
    <w:p w:rsidR="002676D9" w:rsidRDefault="002676D9" w:rsidP="00C74DC3">
      <w:pPr>
        <w:pStyle w:val="BodyText1"/>
        <w:shd w:val="clear" w:color="auto" w:fill="auto"/>
        <w:spacing w:after="173" w:line="360" w:lineRule="auto"/>
        <w:ind w:right="34"/>
        <w:jc w:val="left"/>
        <w:rPr>
          <w:rStyle w:val="BodytextSpacing0pt"/>
          <w:rFonts w:ascii="Times New Roman" w:hAnsi="Times New Roman" w:cs="Times New Roman"/>
          <w:b/>
          <w:sz w:val="24"/>
          <w:szCs w:val="24"/>
        </w:rPr>
      </w:pPr>
    </w:p>
    <w:p w:rsidR="00C74DC3" w:rsidRDefault="00C74DC3" w:rsidP="00ED114D">
      <w:pPr>
        <w:pStyle w:val="BodyText1"/>
        <w:shd w:val="clear" w:color="auto" w:fill="auto"/>
        <w:spacing w:line="360" w:lineRule="auto"/>
        <w:ind w:right="34"/>
        <w:jc w:val="left"/>
        <w:rPr>
          <w:rStyle w:val="BodytextSpacing0pt"/>
          <w:rFonts w:ascii="Times New Roman" w:hAnsi="Times New Roman" w:cs="Times New Roman"/>
          <w:b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>Юни</w:t>
      </w:r>
      <w:r w:rsidRPr="00D07961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2019 год. </w:t>
      </w:r>
    </w:p>
    <w:p w:rsidR="00C74DC3" w:rsidRDefault="00D825B3" w:rsidP="00C74DC3">
      <w:pPr>
        <w:pStyle w:val="BodyText1"/>
        <w:shd w:val="clear" w:color="auto" w:fill="auto"/>
        <w:spacing w:after="120" w:line="360" w:lineRule="auto"/>
        <w:ind w:right="20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 w:rsidRPr="00D825B3">
        <w:rPr>
          <w:rStyle w:val="BodytextBoldSpacing0pt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BodytextBoldSpacing0pt"/>
          <w:rFonts w:ascii="Times New Roman" w:hAnsi="Times New Roman" w:cs="Times New Roman"/>
          <w:sz w:val="24"/>
          <w:szCs w:val="24"/>
        </w:rPr>
        <w:t xml:space="preserve">. </w:t>
      </w:r>
      <w:r w:rsidR="00C74DC3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05.06.2019 </w:t>
      </w:r>
      <w:r w:rsidR="00C74DC3" w:rsidRPr="00D8472B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год. </w:t>
      </w:r>
      <w:r w:rsidR="00C74DC3">
        <w:rPr>
          <w:rStyle w:val="BodytextSpacing0pt"/>
          <w:rFonts w:ascii="Times New Roman" w:hAnsi="Times New Roman" w:cs="Times New Roman"/>
          <w:sz w:val="24"/>
          <w:szCs w:val="24"/>
        </w:rPr>
        <w:t>К</w:t>
      </w:r>
      <w:r w:rsidR="00C74DC3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раен срок за </w:t>
      </w:r>
      <w:r w:rsidR="00C74DC3">
        <w:rPr>
          <w:rStyle w:val="BodytextSpacing0pt"/>
          <w:rFonts w:ascii="Times New Roman" w:hAnsi="Times New Roman" w:cs="Times New Roman"/>
          <w:sz w:val="24"/>
          <w:szCs w:val="24"/>
        </w:rPr>
        <w:t xml:space="preserve">изготвяне на </w:t>
      </w:r>
      <w:r w:rsidR="00C74DC3" w:rsidRPr="00D8472B">
        <w:rPr>
          <w:rStyle w:val="BodytextSpacing0pt"/>
          <w:rFonts w:ascii="Times New Roman" w:hAnsi="Times New Roman" w:cs="Times New Roman"/>
          <w:sz w:val="24"/>
          <w:szCs w:val="24"/>
        </w:rPr>
        <w:t>доклад от Комисията по подготовка на изборит</w:t>
      </w:r>
      <w:r w:rsidR="00C74DC3">
        <w:rPr>
          <w:rStyle w:val="BodytextSpacing0pt"/>
          <w:rFonts w:ascii="Times New Roman" w:hAnsi="Times New Roman" w:cs="Times New Roman"/>
          <w:sz w:val="24"/>
          <w:szCs w:val="24"/>
        </w:rPr>
        <w:t>е</w:t>
      </w:r>
      <w:r w:rsidR="00C74DC3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с писмена мотивировка за допускане или недопускане на кандидатите за участие </w:t>
      </w:r>
      <w:r w:rsidR="00C74DC3" w:rsidRPr="003E533F">
        <w:rPr>
          <w:rStyle w:val="BodytextItalicSpacing0pt"/>
          <w:rFonts w:ascii="Times New Roman" w:hAnsi="Times New Roman" w:cs="Times New Roman"/>
          <w:i w:val="0"/>
          <w:sz w:val="24"/>
          <w:szCs w:val="24"/>
        </w:rPr>
        <w:t>в</w:t>
      </w:r>
      <w:r w:rsidR="00C74DC3" w:rsidRPr="003E533F">
        <w:rPr>
          <w:rStyle w:val="BodytextSpacing0pt"/>
          <w:rFonts w:ascii="Times New Roman" w:hAnsi="Times New Roman" w:cs="Times New Roman"/>
          <w:i/>
          <w:sz w:val="24"/>
          <w:szCs w:val="24"/>
        </w:rPr>
        <w:t xml:space="preserve"> </w:t>
      </w:r>
      <w:r w:rsidR="00C74DC3" w:rsidRPr="00D8472B">
        <w:rPr>
          <w:rStyle w:val="BodytextSpacing0pt"/>
          <w:rFonts w:ascii="Times New Roman" w:hAnsi="Times New Roman" w:cs="Times New Roman"/>
          <w:sz w:val="24"/>
          <w:szCs w:val="24"/>
        </w:rPr>
        <w:t>изборите.</w:t>
      </w:r>
    </w:p>
    <w:p w:rsidR="002676D9" w:rsidRPr="00D8472B" w:rsidRDefault="00D825B3" w:rsidP="002676D9">
      <w:pPr>
        <w:pStyle w:val="BodyText1"/>
        <w:shd w:val="clear" w:color="auto" w:fill="auto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825B3">
        <w:rPr>
          <w:rStyle w:val="BodytextSpacing0pt"/>
          <w:rFonts w:ascii="Times New Roman" w:hAnsi="Times New Roman" w:cs="Times New Roman"/>
          <w:sz w:val="24"/>
          <w:szCs w:val="24"/>
        </w:rPr>
        <w:t>2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. </w:t>
      </w:r>
      <w:r w:rsidR="002676D9">
        <w:rPr>
          <w:rStyle w:val="BodytextSpacing0pt"/>
          <w:rFonts w:ascii="Times New Roman" w:hAnsi="Times New Roman" w:cs="Times New Roman"/>
          <w:b/>
          <w:sz w:val="24"/>
          <w:szCs w:val="24"/>
        </w:rPr>
        <w:t>10</w:t>
      </w:r>
      <w:r w:rsidR="002676D9" w:rsidRPr="00685DA0">
        <w:rPr>
          <w:rStyle w:val="BodytextSpacing0pt"/>
          <w:rFonts w:ascii="Times New Roman" w:hAnsi="Times New Roman" w:cs="Times New Roman"/>
          <w:b/>
          <w:sz w:val="24"/>
          <w:szCs w:val="24"/>
        </w:rPr>
        <w:t>.0</w:t>
      </w:r>
      <w:r w:rsidR="002676D9">
        <w:rPr>
          <w:rStyle w:val="BodytextSpacing0pt"/>
          <w:rFonts w:ascii="Times New Roman" w:hAnsi="Times New Roman" w:cs="Times New Roman"/>
          <w:b/>
          <w:sz w:val="24"/>
          <w:szCs w:val="24"/>
        </w:rPr>
        <w:t>6</w:t>
      </w:r>
      <w:r w:rsidR="002676D9" w:rsidRPr="00685DA0">
        <w:rPr>
          <w:rStyle w:val="BodytextSpacing0pt"/>
          <w:rFonts w:ascii="Times New Roman" w:hAnsi="Times New Roman" w:cs="Times New Roman"/>
          <w:b/>
          <w:sz w:val="24"/>
          <w:szCs w:val="24"/>
        </w:rPr>
        <w:t>.2019</w:t>
      </w:r>
      <w:r w:rsidR="002676D9">
        <w:rPr>
          <w:rStyle w:val="BodytextSpacing0pt"/>
          <w:rFonts w:ascii="Times New Roman" w:hAnsi="Times New Roman" w:cs="Times New Roman"/>
          <w:sz w:val="24"/>
          <w:szCs w:val="24"/>
        </w:rPr>
        <w:t xml:space="preserve"> год. К</w:t>
      </w:r>
      <w:r w:rsidR="002676D9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раен срок за депозиране на жалби </w:t>
      </w:r>
      <w:r w:rsidR="002676D9">
        <w:rPr>
          <w:rStyle w:val="BodytextSpacing0pt"/>
          <w:rFonts w:ascii="Times New Roman" w:hAnsi="Times New Roman" w:cs="Times New Roman"/>
          <w:sz w:val="24"/>
          <w:szCs w:val="24"/>
        </w:rPr>
        <w:t>на</w:t>
      </w:r>
      <w:r w:rsidR="002676D9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недопусн</w:t>
      </w:r>
      <w:r w:rsidR="002676D9">
        <w:rPr>
          <w:rStyle w:val="BodytextSpacing0pt"/>
          <w:rFonts w:ascii="Times New Roman" w:hAnsi="Times New Roman" w:cs="Times New Roman"/>
          <w:sz w:val="24"/>
          <w:szCs w:val="24"/>
        </w:rPr>
        <w:t>ати</w:t>
      </w:r>
      <w:r w:rsidR="002676D9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 кандидатите за участие в изборите.</w:t>
      </w:r>
    </w:p>
    <w:p w:rsidR="003E533F" w:rsidRDefault="00D825B3" w:rsidP="002676D9">
      <w:pPr>
        <w:pStyle w:val="BodyText1"/>
        <w:shd w:val="clear" w:color="auto" w:fill="auto"/>
        <w:spacing w:after="173" w:line="360" w:lineRule="auto"/>
        <w:ind w:right="34"/>
        <w:jc w:val="left"/>
        <w:rPr>
          <w:rStyle w:val="BodytextSpacing0pt"/>
          <w:rFonts w:ascii="Times New Roman" w:hAnsi="Times New Roman" w:cs="Times New Roman"/>
          <w:sz w:val="24"/>
          <w:szCs w:val="24"/>
        </w:rPr>
      </w:pPr>
      <w:r w:rsidRPr="00D825B3">
        <w:rPr>
          <w:rStyle w:val="BodytextSpacing0pt"/>
          <w:rFonts w:ascii="Times New Roman" w:hAnsi="Times New Roman" w:cs="Times New Roman"/>
          <w:sz w:val="24"/>
          <w:szCs w:val="24"/>
        </w:rPr>
        <w:t>3.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 </w:t>
      </w:r>
      <w:r w:rsidR="002676D9">
        <w:rPr>
          <w:rStyle w:val="BodytextSpacing0pt"/>
          <w:rFonts w:ascii="Times New Roman" w:hAnsi="Times New Roman" w:cs="Times New Roman"/>
          <w:b/>
          <w:sz w:val="24"/>
          <w:szCs w:val="24"/>
        </w:rPr>
        <w:t>17</w:t>
      </w:r>
      <w:r w:rsidR="003E533F" w:rsidRPr="00A63877">
        <w:rPr>
          <w:rStyle w:val="BodytextSpacing0pt"/>
          <w:rFonts w:ascii="Times New Roman" w:hAnsi="Times New Roman" w:cs="Times New Roman"/>
          <w:b/>
          <w:sz w:val="24"/>
          <w:szCs w:val="24"/>
        </w:rPr>
        <w:t>.0</w:t>
      </w:r>
      <w:r w:rsidR="002676D9">
        <w:rPr>
          <w:rStyle w:val="BodytextSpacing0pt"/>
          <w:rFonts w:ascii="Times New Roman" w:hAnsi="Times New Roman" w:cs="Times New Roman"/>
          <w:b/>
          <w:sz w:val="24"/>
          <w:szCs w:val="24"/>
        </w:rPr>
        <w:t>6</w:t>
      </w:r>
      <w:r w:rsidR="003E533F" w:rsidRPr="00A63877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.2019 </w:t>
      </w:r>
      <w:r w:rsidR="003E533F" w:rsidRPr="00A63877">
        <w:rPr>
          <w:rStyle w:val="BodytextBoldSpacing0pt"/>
          <w:rFonts w:ascii="Times New Roman" w:hAnsi="Times New Roman" w:cs="Times New Roman"/>
          <w:b w:val="0"/>
          <w:sz w:val="24"/>
          <w:szCs w:val="24"/>
        </w:rPr>
        <w:t>год</w:t>
      </w:r>
      <w:r w:rsidR="003E533F" w:rsidRPr="00D8472B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.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- </w:t>
      </w:r>
      <w:r w:rsidR="003E533F" w:rsidRPr="00D8472B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Академичен </w:t>
      </w:r>
      <w:r w:rsidR="003E533F" w:rsidRPr="003E533F"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съвет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за разглеждане 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и решение по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жалбите (ако</w:t>
      </w:r>
      <w:r w:rsidR="002676D9">
        <w:rPr>
          <w:rStyle w:val="BodytextSpacing0pt"/>
          <w:rFonts w:ascii="Times New Roman" w:hAnsi="Times New Roman" w:cs="Times New Roman"/>
          <w:sz w:val="24"/>
          <w:szCs w:val="24"/>
        </w:rPr>
        <w:t xml:space="preserve">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 има такива)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 xml:space="preserve"> на недопуснати кандидати за участие в изборите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 xml:space="preserve">. </w:t>
      </w:r>
    </w:p>
    <w:p w:rsidR="003E533F" w:rsidRPr="00D8472B" w:rsidRDefault="00D825B3" w:rsidP="003E533F">
      <w:pPr>
        <w:pStyle w:val="BodyText1"/>
        <w:shd w:val="clear" w:color="auto" w:fill="auto"/>
        <w:spacing w:after="116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825B3">
        <w:rPr>
          <w:rStyle w:val="BodytextSpacing0pt"/>
          <w:rFonts w:ascii="Times New Roman" w:hAnsi="Times New Roman" w:cs="Times New Roman"/>
          <w:sz w:val="24"/>
          <w:szCs w:val="24"/>
        </w:rPr>
        <w:t>4</w:t>
      </w:r>
      <w:r>
        <w:rPr>
          <w:rStyle w:val="BodytextSpacing0pt"/>
          <w:rFonts w:ascii="Times New Roman" w:hAnsi="Times New Roman" w:cs="Times New Roman"/>
          <w:b/>
          <w:sz w:val="24"/>
          <w:szCs w:val="24"/>
        </w:rPr>
        <w:t xml:space="preserve">. </w:t>
      </w:r>
      <w:r w:rsidR="002676D9">
        <w:rPr>
          <w:rStyle w:val="BodytextSpacing0pt"/>
          <w:rFonts w:ascii="Times New Roman" w:hAnsi="Times New Roman" w:cs="Times New Roman"/>
          <w:b/>
          <w:sz w:val="24"/>
          <w:szCs w:val="24"/>
        </w:rPr>
        <w:t>17</w:t>
      </w:r>
      <w:r w:rsidR="003E533F" w:rsidRPr="00A63877">
        <w:rPr>
          <w:rStyle w:val="BodytextSpacing0pt"/>
          <w:rFonts w:ascii="Times New Roman" w:hAnsi="Times New Roman" w:cs="Times New Roman"/>
          <w:b/>
          <w:sz w:val="24"/>
          <w:szCs w:val="24"/>
        </w:rPr>
        <w:t>.0</w:t>
      </w:r>
      <w:r w:rsidR="002676D9">
        <w:rPr>
          <w:rStyle w:val="BodytextSpacing0pt"/>
          <w:rFonts w:ascii="Times New Roman" w:hAnsi="Times New Roman" w:cs="Times New Roman"/>
          <w:b/>
          <w:sz w:val="24"/>
          <w:szCs w:val="24"/>
        </w:rPr>
        <w:t>6</w:t>
      </w:r>
      <w:r w:rsidR="003E533F" w:rsidRPr="00A63877">
        <w:rPr>
          <w:rStyle w:val="BodytextSpacing0pt"/>
          <w:rFonts w:ascii="Times New Roman" w:hAnsi="Times New Roman" w:cs="Times New Roman"/>
          <w:b/>
          <w:sz w:val="24"/>
          <w:szCs w:val="24"/>
        </w:rPr>
        <w:t>.2019 год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. Краен срок за изготвяне на окончателен списък на допуснатите кандидати за участие в изборите.</w:t>
      </w:r>
    </w:p>
    <w:p w:rsidR="003E533F" w:rsidRDefault="00D825B3" w:rsidP="002676D9">
      <w:pPr>
        <w:pStyle w:val="Bodytext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25B3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76D9">
        <w:rPr>
          <w:rFonts w:ascii="Times New Roman" w:hAnsi="Times New Roman" w:cs="Times New Roman"/>
          <w:sz w:val="24"/>
          <w:szCs w:val="24"/>
        </w:rPr>
        <w:t>24.06.2019</w:t>
      </w:r>
      <w:r w:rsidR="003E533F" w:rsidRPr="00D8472B">
        <w:rPr>
          <w:rFonts w:ascii="Times New Roman" w:hAnsi="Times New Roman" w:cs="Times New Roman"/>
          <w:sz w:val="24"/>
          <w:szCs w:val="24"/>
        </w:rPr>
        <w:t xml:space="preserve"> год. - Общо събрание за:</w:t>
      </w:r>
    </w:p>
    <w:p w:rsidR="002676D9" w:rsidRDefault="002676D9" w:rsidP="002676D9">
      <w:pPr>
        <w:pStyle w:val="BodyText1"/>
        <w:numPr>
          <w:ilvl w:val="0"/>
          <w:numId w:val="9"/>
        </w:numPr>
        <w:shd w:val="clear" w:color="auto" w:fill="auto"/>
        <w:spacing w:line="360" w:lineRule="auto"/>
        <w:ind w:right="34"/>
        <w:jc w:val="both"/>
        <w:rPr>
          <w:rStyle w:val="BodytextSpacing0pt"/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Приемане на </w:t>
      </w:r>
      <w:r w:rsidR="00F628F3">
        <w:rPr>
          <w:rStyle w:val="BodytextSpacing0pt"/>
          <w:rFonts w:ascii="Times New Roman" w:hAnsi="Times New Roman" w:cs="Times New Roman"/>
          <w:sz w:val="24"/>
          <w:szCs w:val="24"/>
        </w:rPr>
        <w:t>р</w:t>
      </w:r>
      <w:r>
        <w:rPr>
          <w:rStyle w:val="BodytextSpacing0pt"/>
          <w:rFonts w:ascii="Times New Roman" w:hAnsi="Times New Roman" w:cs="Times New Roman"/>
          <w:sz w:val="24"/>
          <w:szCs w:val="24"/>
        </w:rPr>
        <w:t>ешение за броя на членовете и структурата на Академичния съвет и на Контролния съвет;</w:t>
      </w:r>
    </w:p>
    <w:p w:rsidR="002676D9" w:rsidRPr="002676D9" w:rsidRDefault="002676D9" w:rsidP="002676D9">
      <w:pPr>
        <w:pStyle w:val="BodyText1"/>
        <w:numPr>
          <w:ilvl w:val="0"/>
          <w:numId w:val="9"/>
        </w:numPr>
        <w:shd w:val="clear" w:color="auto" w:fill="auto"/>
        <w:spacing w:line="360" w:lineRule="auto"/>
        <w:jc w:val="both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>Избор на Председател и членове на Комисията по провеждане на изборите.</w:t>
      </w:r>
    </w:p>
    <w:p w:rsidR="003E533F" w:rsidRPr="00D8472B" w:rsidRDefault="002676D9" w:rsidP="003E533F">
      <w:pPr>
        <w:pStyle w:val="BodyText1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lastRenderedPageBreak/>
        <w:t xml:space="preserve">Избор на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>Председател и Зам. председател на ОС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3E533F" w:rsidRPr="00D8472B" w:rsidRDefault="002676D9" w:rsidP="003E533F">
      <w:pPr>
        <w:pStyle w:val="BodyText1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Избор на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>Ректор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3E533F" w:rsidRPr="00D8472B" w:rsidRDefault="002676D9" w:rsidP="003E533F">
      <w:pPr>
        <w:pStyle w:val="BodyText1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Избор на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>Председател и Зам. председател на КС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3E533F" w:rsidRPr="00D8472B" w:rsidRDefault="002676D9" w:rsidP="003E533F">
      <w:pPr>
        <w:pStyle w:val="BodyText1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Избор на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>Членове на АС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3E533F" w:rsidRPr="002676D9" w:rsidRDefault="002676D9" w:rsidP="003E533F">
      <w:pPr>
        <w:pStyle w:val="BodyText1"/>
        <w:numPr>
          <w:ilvl w:val="0"/>
          <w:numId w:val="9"/>
        </w:numPr>
        <w:shd w:val="clear" w:color="auto" w:fill="auto"/>
        <w:spacing w:line="360" w:lineRule="auto"/>
        <w:ind w:left="1276" w:hanging="357"/>
        <w:jc w:val="both"/>
        <w:rPr>
          <w:rStyle w:val="BodytextSpacing0pt"/>
          <w:rFonts w:ascii="Times New Roman" w:hAnsi="Times New Roman" w:cs="Times New Roman"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>
        <w:rPr>
          <w:rStyle w:val="BodytextSpacing0pt"/>
          <w:rFonts w:ascii="Times New Roman" w:hAnsi="Times New Roman" w:cs="Times New Roman"/>
          <w:sz w:val="24"/>
          <w:szCs w:val="24"/>
        </w:rPr>
        <w:t xml:space="preserve">Избор на </w:t>
      </w:r>
      <w:r w:rsidR="003E533F" w:rsidRPr="00D8472B">
        <w:rPr>
          <w:rStyle w:val="BodytextSpacing0pt"/>
          <w:rFonts w:ascii="Times New Roman" w:hAnsi="Times New Roman" w:cs="Times New Roman"/>
          <w:sz w:val="24"/>
          <w:szCs w:val="24"/>
        </w:rPr>
        <w:t>Членове на КС</w:t>
      </w:r>
      <w:r w:rsidR="003E533F">
        <w:rPr>
          <w:rStyle w:val="BodytextSpacing0pt"/>
          <w:rFonts w:ascii="Times New Roman" w:hAnsi="Times New Roman" w:cs="Times New Roman"/>
          <w:sz w:val="24"/>
          <w:szCs w:val="24"/>
        </w:rPr>
        <w:t>;</w:t>
      </w:r>
    </w:p>
    <w:p w:rsidR="002676D9" w:rsidRPr="00D825B3" w:rsidRDefault="00D825B3" w:rsidP="002676D9">
      <w:pPr>
        <w:pStyle w:val="BodyText1"/>
        <w:shd w:val="clear" w:color="auto" w:fill="auto"/>
        <w:spacing w:line="360" w:lineRule="auto"/>
        <w:jc w:val="both"/>
        <w:rPr>
          <w:rStyle w:val="BodytextSpacing0pt"/>
          <w:rFonts w:ascii="Times New Roman" w:hAnsi="Times New Roman" w:cs="Times New Roman"/>
          <w:b/>
          <w:color w:val="auto"/>
          <w:spacing w:val="8"/>
          <w:sz w:val="24"/>
          <w:szCs w:val="24"/>
          <w:shd w:val="clear" w:color="auto" w:fill="auto"/>
          <w:lang w:eastAsia="en-US" w:bidi="ar-SA"/>
        </w:rPr>
      </w:pPr>
      <w:r>
        <w:rPr>
          <w:rStyle w:val="BodytextSpacing0pt"/>
          <w:rFonts w:ascii="Times New Roman" w:hAnsi="Times New Roman" w:cs="Times New Roman"/>
          <w:b/>
          <w:color w:val="auto"/>
          <w:spacing w:val="8"/>
          <w:sz w:val="24"/>
          <w:szCs w:val="24"/>
          <w:shd w:val="clear" w:color="auto" w:fill="auto"/>
          <w:lang w:eastAsia="en-US" w:bidi="ar-SA"/>
        </w:rPr>
        <w:t>Юли 2019 г.</w:t>
      </w:r>
    </w:p>
    <w:p w:rsidR="003E533F" w:rsidRPr="00D8472B" w:rsidRDefault="003E533F" w:rsidP="002676D9">
      <w:pPr>
        <w:pStyle w:val="Bodytext20"/>
        <w:numPr>
          <w:ilvl w:val="2"/>
          <w:numId w:val="12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472B">
        <w:rPr>
          <w:rFonts w:ascii="Times New Roman" w:hAnsi="Times New Roman" w:cs="Times New Roman"/>
          <w:sz w:val="24"/>
          <w:szCs w:val="24"/>
        </w:rPr>
        <w:t xml:space="preserve">год. - Академичен съвет </w:t>
      </w:r>
      <w:r w:rsidRPr="00D8472B">
        <w:rPr>
          <w:rStyle w:val="Bodytext2NotBoldSpacing0pt"/>
          <w:rFonts w:ascii="Times New Roman" w:hAnsi="Times New Roman" w:cs="Times New Roman"/>
          <w:sz w:val="24"/>
          <w:szCs w:val="24"/>
        </w:rPr>
        <w:t xml:space="preserve">за избор </w:t>
      </w:r>
      <w:r w:rsidRPr="003E533F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8472B">
        <w:rPr>
          <w:rStyle w:val="Bodytext2NotBoldSpacing0pt"/>
          <w:rFonts w:ascii="Times New Roman" w:hAnsi="Times New Roman" w:cs="Times New Roman"/>
          <w:sz w:val="24"/>
          <w:szCs w:val="24"/>
        </w:rPr>
        <w:t>Заместник</w:t>
      </w:r>
      <w:r w:rsidR="002676D9">
        <w:rPr>
          <w:rStyle w:val="Bodytext2NotBoldSpacing0pt"/>
          <w:rFonts w:ascii="Times New Roman" w:hAnsi="Times New Roman" w:cs="Times New Roman"/>
          <w:sz w:val="24"/>
          <w:szCs w:val="24"/>
        </w:rPr>
        <w:t>-</w:t>
      </w:r>
      <w:r>
        <w:rPr>
          <w:rStyle w:val="Bodytext2NotBoldSpacing0pt"/>
          <w:rFonts w:ascii="Times New Roman" w:hAnsi="Times New Roman" w:cs="Times New Roman"/>
          <w:sz w:val="24"/>
          <w:szCs w:val="24"/>
        </w:rPr>
        <w:t>р</w:t>
      </w:r>
      <w:r w:rsidRPr="00D8472B">
        <w:rPr>
          <w:rStyle w:val="Bodytext2NotBoldSpacing0pt"/>
          <w:rFonts w:ascii="Times New Roman" w:hAnsi="Times New Roman" w:cs="Times New Roman"/>
          <w:sz w:val="24"/>
          <w:szCs w:val="24"/>
        </w:rPr>
        <w:t>ектори.</w:t>
      </w:r>
    </w:p>
    <w:p w:rsidR="003E533F" w:rsidRDefault="003E533F">
      <w:pPr>
        <w:rPr>
          <w:rFonts w:ascii="Times New Roman" w:hAnsi="Times New Roman" w:cs="Times New Roman"/>
          <w:sz w:val="24"/>
          <w:szCs w:val="24"/>
        </w:rPr>
      </w:pPr>
    </w:p>
    <w:p w:rsidR="003E533F" w:rsidRPr="003E533F" w:rsidRDefault="00ED1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</w:t>
      </w:r>
      <w:r w:rsidR="003E533F">
        <w:rPr>
          <w:rFonts w:ascii="Times New Roman" w:hAnsi="Times New Roman" w:cs="Times New Roman"/>
          <w:sz w:val="24"/>
          <w:szCs w:val="24"/>
        </w:rPr>
        <w:t>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533F">
        <w:rPr>
          <w:rFonts w:ascii="Times New Roman" w:hAnsi="Times New Roman" w:cs="Times New Roman"/>
          <w:sz w:val="24"/>
          <w:szCs w:val="24"/>
        </w:rPr>
        <w:t xml:space="preserve"> от АС на ТУ-Варна (Протокол №</w:t>
      </w:r>
      <w:r w:rsidR="00117BD7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 w:rsidR="003E533F">
        <w:rPr>
          <w:rFonts w:ascii="Times New Roman" w:hAnsi="Times New Roman" w:cs="Times New Roman"/>
          <w:sz w:val="24"/>
          <w:szCs w:val="24"/>
        </w:rPr>
        <w:t>/</w:t>
      </w:r>
      <w:r w:rsidR="00117BD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17BD7">
        <w:rPr>
          <w:rFonts w:ascii="Times New Roman" w:hAnsi="Times New Roman" w:cs="Times New Roman"/>
          <w:sz w:val="24"/>
          <w:szCs w:val="24"/>
        </w:rPr>
        <w:t>.03.2019</w:t>
      </w:r>
      <w:bookmarkStart w:id="0" w:name="_GoBack"/>
      <w:bookmarkEnd w:id="0"/>
      <w:r w:rsidR="003E533F">
        <w:rPr>
          <w:rFonts w:ascii="Times New Roman" w:hAnsi="Times New Roman" w:cs="Times New Roman"/>
          <w:sz w:val="24"/>
          <w:szCs w:val="24"/>
        </w:rPr>
        <w:t>)</w:t>
      </w:r>
    </w:p>
    <w:sectPr w:rsidR="003E533F" w:rsidRPr="003E533F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0DA"/>
    <w:multiLevelType w:val="hybridMultilevel"/>
    <w:tmpl w:val="BEAC599C"/>
    <w:lvl w:ilvl="0" w:tplc="66BE1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F5A"/>
    <w:multiLevelType w:val="multilevel"/>
    <w:tmpl w:val="90D841F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A2F77EB"/>
    <w:multiLevelType w:val="multilevel"/>
    <w:tmpl w:val="AF0A9B96"/>
    <w:lvl w:ilvl="0">
      <w:start w:val="1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41320B"/>
    <w:multiLevelType w:val="hybridMultilevel"/>
    <w:tmpl w:val="F670E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215E"/>
    <w:multiLevelType w:val="hybridMultilevel"/>
    <w:tmpl w:val="984645A8"/>
    <w:lvl w:ilvl="0" w:tplc="040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44D7C19"/>
    <w:multiLevelType w:val="hybridMultilevel"/>
    <w:tmpl w:val="1902B10A"/>
    <w:lvl w:ilvl="0" w:tplc="6F465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900"/>
    <w:multiLevelType w:val="multilevel"/>
    <w:tmpl w:val="AE6E53FA"/>
    <w:lvl w:ilvl="0">
      <w:start w:val="9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AB409F"/>
    <w:multiLevelType w:val="hybridMultilevel"/>
    <w:tmpl w:val="A92ECD8A"/>
    <w:lvl w:ilvl="0" w:tplc="040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4BF71863"/>
    <w:multiLevelType w:val="hybridMultilevel"/>
    <w:tmpl w:val="EA08E508"/>
    <w:lvl w:ilvl="0" w:tplc="0402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4DE2210C"/>
    <w:multiLevelType w:val="hybridMultilevel"/>
    <w:tmpl w:val="EA3CB56C"/>
    <w:lvl w:ilvl="0" w:tplc="040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4E1A7BC9"/>
    <w:multiLevelType w:val="hybridMultilevel"/>
    <w:tmpl w:val="430A6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D06A8"/>
    <w:multiLevelType w:val="multilevel"/>
    <w:tmpl w:val="16A40172"/>
    <w:lvl w:ilvl="0">
      <w:start w:val="1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845" w:hanging="12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46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2">
    <w:nsid w:val="676729AE"/>
    <w:multiLevelType w:val="multilevel"/>
    <w:tmpl w:val="BA3E79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6728F"/>
    <w:multiLevelType w:val="multilevel"/>
    <w:tmpl w:val="6866B0CA"/>
    <w:lvl w:ilvl="0">
      <w:start w:val="24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9B65E7"/>
    <w:multiLevelType w:val="hybridMultilevel"/>
    <w:tmpl w:val="EFBC84C4"/>
    <w:lvl w:ilvl="0" w:tplc="F68AC05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0A5467"/>
    <w:multiLevelType w:val="hybridMultilevel"/>
    <w:tmpl w:val="14C8A12C"/>
    <w:lvl w:ilvl="0" w:tplc="F658300E">
      <w:start w:val="1"/>
      <w:numFmt w:val="decimal"/>
      <w:lvlText w:val="%1."/>
      <w:lvlJc w:val="left"/>
      <w:pPr>
        <w:ind w:left="102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45" w:hanging="360"/>
      </w:pPr>
    </w:lvl>
    <w:lvl w:ilvl="2" w:tplc="0402001B" w:tentative="1">
      <w:start w:val="1"/>
      <w:numFmt w:val="lowerRoman"/>
      <w:lvlText w:val="%3."/>
      <w:lvlJc w:val="right"/>
      <w:pPr>
        <w:ind w:left="2465" w:hanging="180"/>
      </w:pPr>
    </w:lvl>
    <w:lvl w:ilvl="3" w:tplc="0402000F" w:tentative="1">
      <w:start w:val="1"/>
      <w:numFmt w:val="decimal"/>
      <w:lvlText w:val="%4."/>
      <w:lvlJc w:val="left"/>
      <w:pPr>
        <w:ind w:left="3185" w:hanging="360"/>
      </w:pPr>
    </w:lvl>
    <w:lvl w:ilvl="4" w:tplc="04020019" w:tentative="1">
      <w:start w:val="1"/>
      <w:numFmt w:val="lowerLetter"/>
      <w:lvlText w:val="%5."/>
      <w:lvlJc w:val="left"/>
      <w:pPr>
        <w:ind w:left="3905" w:hanging="360"/>
      </w:pPr>
    </w:lvl>
    <w:lvl w:ilvl="5" w:tplc="0402001B" w:tentative="1">
      <w:start w:val="1"/>
      <w:numFmt w:val="lowerRoman"/>
      <w:lvlText w:val="%6."/>
      <w:lvlJc w:val="right"/>
      <w:pPr>
        <w:ind w:left="4625" w:hanging="180"/>
      </w:pPr>
    </w:lvl>
    <w:lvl w:ilvl="6" w:tplc="0402000F" w:tentative="1">
      <w:start w:val="1"/>
      <w:numFmt w:val="decimal"/>
      <w:lvlText w:val="%7."/>
      <w:lvlJc w:val="left"/>
      <w:pPr>
        <w:ind w:left="5345" w:hanging="360"/>
      </w:pPr>
    </w:lvl>
    <w:lvl w:ilvl="7" w:tplc="04020019" w:tentative="1">
      <w:start w:val="1"/>
      <w:numFmt w:val="lowerLetter"/>
      <w:lvlText w:val="%8."/>
      <w:lvlJc w:val="left"/>
      <w:pPr>
        <w:ind w:left="6065" w:hanging="360"/>
      </w:pPr>
    </w:lvl>
    <w:lvl w:ilvl="8" w:tplc="0402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A"/>
    <w:rsid w:val="00062168"/>
    <w:rsid w:val="000F1E44"/>
    <w:rsid w:val="00117BD7"/>
    <w:rsid w:val="00194A30"/>
    <w:rsid w:val="00207D1A"/>
    <w:rsid w:val="002676D9"/>
    <w:rsid w:val="00282140"/>
    <w:rsid w:val="00321448"/>
    <w:rsid w:val="00353A85"/>
    <w:rsid w:val="003A5E4A"/>
    <w:rsid w:val="003E533F"/>
    <w:rsid w:val="004655EF"/>
    <w:rsid w:val="004A7188"/>
    <w:rsid w:val="006538B5"/>
    <w:rsid w:val="00684475"/>
    <w:rsid w:val="006E0F9E"/>
    <w:rsid w:val="007A6A81"/>
    <w:rsid w:val="007F1FDD"/>
    <w:rsid w:val="00B51BC8"/>
    <w:rsid w:val="00BD5EE0"/>
    <w:rsid w:val="00C74DC3"/>
    <w:rsid w:val="00D664E6"/>
    <w:rsid w:val="00D75A6E"/>
    <w:rsid w:val="00D825B3"/>
    <w:rsid w:val="00EC3FF6"/>
    <w:rsid w:val="00ED114D"/>
    <w:rsid w:val="00F33CFF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E533F"/>
    <w:rPr>
      <w:rFonts w:ascii="Arial" w:eastAsia="Arial" w:hAnsi="Arial" w:cs="Arial"/>
      <w:b/>
      <w:bCs/>
      <w:spacing w:val="11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533F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b/>
      <w:bCs/>
      <w:spacing w:val="11"/>
      <w:sz w:val="14"/>
      <w:szCs w:val="14"/>
    </w:rPr>
  </w:style>
  <w:style w:type="character" w:customStyle="1" w:styleId="Bodytext">
    <w:name w:val="Body text_"/>
    <w:basedOn w:val="DefaultParagraphFont"/>
    <w:link w:val="BodyText1"/>
    <w:rsid w:val="003E533F"/>
    <w:rPr>
      <w:rFonts w:ascii="Arial" w:eastAsia="Arial" w:hAnsi="Arial" w:cs="Arial"/>
      <w:spacing w:val="8"/>
      <w:sz w:val="14"/>
      <w:szCs w:val="14"/>
      <w:shd w:val="clear" w:color="auto" w:fill="FFFFFF"/>
    </w:rPr>
  </w:style>
  <w:style w:type="character" w:customStyle="1" w:styleId="BodytextSpacing0pt">
    <w:name w:val="Body text + Spacing 0 pt"/>
    <w:basedOn w:val="Bodytext"/>
    <w:rsid w:val="003E533F"/>
    <w:rPr>
      <w:rFonts w:ascii="Arial" w:eastAsia="Arial" w:hAnsi="Arial" w:cs="Arial"/>
      <w:color w:val="000000"/>
      <w:spacing w:val="7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BodytextBoldSpacing0pt">
    <w:name w:val="Body text + Bold;Spacing 0 pt"/>
    <w:basedOn w:val="Bodytext"/>
    <w:rsid w:val="003E533F"/>
    <w:rPr>
      <w:rFonts w:ascii="Arial" w:eastAsia="Arial" w:hAnsi="Arial" w:cs="Arial"/>
      <w:b/>
      <w:bCs/>
      <w:color w:val="000000"/>
      <w:spacing w:val="11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"/>
    <w:rsid w:val="003E533F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spacing w:val="8"/>
      <w:sz w:val="14"/>
      <w:szCs w:val="14"/>
    </w:rPr>
  </w:style>
  <w:style w:type="character" w:customStyle="1" w:styleId="Bodytext2NotBoldSpacing0pt">
    <w:name w:val="Body text (2) + Not Bold;Spacing 0 pt"/>
    <w:basedOn w:val="Bodytext2"/>
    <w:rsid w:val="003E533F"/>
    <w:rPr>
      <w:rFonts w:ascii="Arial" w:eastAsia="Arial" w:hAnsi="Arial" w:cs="Arial"/>
      <w:b/>
      <w:bCs/>
      <w:color w:val="000000"/>
      <w:spacing w:val="7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BodytextItalicSpacing0pt">
    <w:name w:val="Body text + Italic;Spacing 0 pt"/>
    <w:basedOn w:val="Bodytext"/>
    <w:rsid w:val="003E533F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E533F"/>
    <w:rPr>
      <w:rFonts w:ascii="Arial" w:eastAsia="Arial" w:hAnsi="Arial" w:cs="Arial"/>
      <w:b/>
      <w:bCs/>
      <w:spacing w:val="11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533F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b/>
      <w:bCs/>
      <w:spacing w:val="11"/>
      <w:sz w:val="14"/>
      <w:szCs w:val="14"/>
    </w:rPr>
  </w:style>
  <w:style w:type="character" w:customStyle="1" w:styleId="Bodytext">
    <w:name w:val="Body text_"/>
    <w:basedOn w:val="DefaultParagraphFont"/>
    <w:link w:val="BodyText1"/>
    <w:rsid w:val="003E533F"/>
    <w:rPr>
      <w:rFonts w:ascii="Arial" w:eastAsia="Arial" w:hAnsi="Arial" w:cs="Arial"/>
      <w:spacing w:val="8"/>
      <w:sz w:val="14"/>
      <w:szCs w:val="14"/>
      <w:shd w:val="clear" w:color="auto" w:fill="FFFFFF"/>
    </w:rPr>
  </w:style>
  <w:style w:type="character" w:customStyle="1" w:styleId="BodytextSpacing0pt">
    <w:name w:val="Body text + Spacing 0 pt"/>
    <w:basedOn w:val="Bodytext"/>
    <w:rsid w:val="003E533F"/>
    <w:rPr>
      <w:rFonts w:ascii="Arial" w:eastAsia="Arial" w:hAnsi="Arial" w:cs="Arial"/>
      <w:color w:val="000000"/>
      <w:spacing w:val="7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BodytextBoldSpacing0pt">
    <w:name w:val="Body text + Bold;Spacing 0 pt"/>
    <w:basedOn w:val="Bodytext"/>
    <w:rsid w:val="003E533F"/>
    <w:rPr>
      <w:rFonts w:ascii="Arial" w:eastAsia="Arial" w:hAnsi="Arial" w:cs="Arial"/>
      <w:b/>
      <w:bCs/>
      <w:color w:val="000000"/>
      <w:spacing w:val="11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"/>
    <w:rsid w:val="003E533F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spacing w:val="8"/>
      <w:sz w:val="14"/>
      <w:szCs w:val="14"/>
    </w:rPr>
  </w:style>
  <w:style w:type="character" w:customStyle="1" w:styleId="Bodytext2NotBoldSpacing0pt">
    <w:name w:val="Body text (2) + Not Bold;Spacing 0 pt"/>
    <w:basedOn w:val="Bodytext2"/>
    <w:rsid w:val="003E533F"/>
    <w:rPr>
      <w:rFonts w:ascii="Arial" w:eastAsia="Arial" w:hAnsi="Arial" w:cs="Arial"/>
      <w:b/>
      <w:bCs/>
      <w:color w:val="000000"/>
      <w:spacing w:val="7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BodytextItalicSpacing0pt">
    <w:name w:val="Body text + Italic;Spacing 0 pt"/>
    <w:basedOn w:val="Bodytext"/>
    <w:rsid w:val="003E533F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TPetrov</dc:creator>
  <cp:lastModifiedBy>TPetrov</cp:lastModifiedBy>
  <cp:revision>2</cp:revision>
  <cp:lastPrinted>2019-03-25T12:53:00Z</cp:lastPrinted>
  <dcterms:created xsi:type="dcterms:W3CDTF">2019-03-26T09:34:00Z</dcterms:created>
  <dcterms:modified xsi:type="dcterms:W3CDTF">2019-03-26T09:34:00Z</dcterms:modified>
</cp:coreProperties>
</file>